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8B1" w:rsidRDefault="00AA59D3">
      <w:pPr>
        <w:rPr>
          <w:rFonts w:hint="eastAsia"/>
          <w:b/>
          <w:sz w:val="28"/>
          <w:szCs w:val="28"/>
          <w:u w:val="single"/>
        </w:rPr>
      </w:pPr>
      <w:r w:rsidRPr="00AA59D3">
        <w:rPr>
          <w:rFonts w:hint="eastAsia"/>
          <w:b/>
          <w:sz w:val="28"/>
          <w:szCs w:val="28"/>
          <w:u w:val="single"/>
        </w:rPr>
        <w:t>海学祭　「近藤真琴パネル展」「故郷の海を愛する会の活動報告」</w:t>
      </w:r>
    </w:p>
    <w:p w:rsidR="00AA59D3" w:rsidRDefault="00AA59D3">
      <w:pPr>
        <w:rPr>
          <w:rFonts w:hint="eastAsia"/>
          <w:sz w:val="24"/>
          <w:szCs w:val="24"/>
        </w:rPr>
      </w:pPr>
      <w:r>
        <w:rPr>
          <w:rFonts w:hint="eastAsia"/>
          <w:sz w:val="24"/>
          <w:szCs w:val="24"/>
        </w:rPr>
        <w:t>百周年記念館を一般開放し、「近藤真琴パネル展」「故郷の海を愛する会の活動報告」を行いました。</w:t>
      </w:r>
      <w:r>
        <w:rPr>
          <w:rFonts w:hint="eastAsia"/>
          <w:sz w:val="24"/>
          <w:szCs w:val="24"/>
        </w:rPr>
        <w:t>100</w:t>
      </w:r>
      <w:r>
        <w:rPr>
          <w:rFonts w:hint="eastAsia"/>
          <w:sz w:val="24"/>
          <w:szCs w:val="24"/>
        </w:rPr>
        <w:t>名を超える方々が来館し、熱心に見て行かれました。</w:t>
      </w:r>
    </w:p>
    <w:p w:rsidR="00AA59D3" w:rsidRDefault="00AA59D3">
      <w:pPr>
        <w:rPr>
          <w:rFonts w:hint="eastAsia"/>
          <w:sz w:val="24"/>
          <w:szCs w:val="24"/>
        </w:rPr>
      </w:pPr>
      <w:r>
        <w:rPr>
          <w:rFonts w:hint="eastAsia"/>
          <w:sz w:val="24"/>
          <w:szCs w:val="24"/>
        </w:rPr>
        <w:t>「近藤真琴パネル展」は数年前の東京での商船教育創始者展で使用したパネル等を再利用展示しました。</w:t>
      </w:r>
    </w:p>
    <w:p w:rsidR="00AA59D3" w:rsidRDefault="00AA59D3">
      <w:pPr>
        <w:rPr>
          <w:rFonts w:hint="eastAsia"/>
          <w:sz w:val="24"/>
          <w:szCs w:val="24"/>
        </w:rPr>
      </w:pPr>
      <w:r>
        <w:rPr>
          <w:rFonts w:hint="eastAsia"/>
          <w:sz w:val="24"/>
          <w:szCs w:val="24"/>
        </w:rPr>
        <w:t>「故郷の海を愛する会」では今年度の三回目の活動を</w:t>
      </w:r>
      <w:r>
        <w:rPr>
          <w:rFonts w:hint="eastAsia"/>
          <w:sz w:val="24"/>
          <w:szCs w:val="24"/>
        </w:rPr>
        <w:t>12</w:t>
      </w:r>
      <w:r>
        <w:rPr>
          <w:rFonts w:hint="eastAsia"/>
          <w:sz w:val="24"/>
          <w:szCs w:val="24"/>
        </w:rPr>
        <w:t>月</w:t>
      </w:r>
      <w:r>
        <w:rPr>
          <w:rFonts w:hint="eastAsia"/>
          <w:sz w:val="24"/>
          <w:szCs w:val="24"/>
        </w:rPr>
        <w:t>14</w:t>
      </w:r>
      <w:r>
        <w:rPr>
          <w:rFonts w:hint="eastAsia"/>
          <w:sz w:val="24"/>
          <w:szCs w:val="24"/>
        </w:rPr>
        <w:t>日に予定していますが、来館された中で</w:t>
      </w:r>
      <w:r>
        <w:rPr>
          <w:rFonts w:hint="eastAsia"/>
          <w:sz w:val="24"/>
          <w:szCs w:val="24"/>
        </w:rPr>
        <w:t>10</w:t>
      </w:r>
      <w:r>
        <w:rPr>
          <w:rFonts w:hint="eastAsia"/>
          <w:sz w:val="24"/>
          <w:szCs w:val="24"/>
        </w:rPr>
        <w:t>名程度がその活動への参加に興味を示され、嬉しい事でした。</w:t>
      </w:r>
    </w:p>
    <w:p w:rsidR="00AA59D3" w:rsidRDefault="00AA59D3">
      <w:pPr>
        <w:rPr>
          <w:rFonts w:hint="eastAsia"/>
          <w:sz w:val="24"/>
          <w:szCs w:val="24"/>
        </w:rPr>
      </w:pPr>
      <w:r>
        <w:rPr>
          <w:noProof/>
          <w:sz w:val="24"/>
          <w:szCs w:val="24"/>
        </w:rPr>
        <w:drawing>
          <wp:inline distT="0" distB="0" distL="0" distR="0">
            <wp:extent cx="4267200" cy="3201013"/>
            <wp:effectExtent l="19050" t="0" r="0" b="0"/>
            <wp:docPr id="1" name="図 1" descr="C:\Users\s.kawaguchi\Desktop\P128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waguchi\Desktop\P1280426.JPG"/>
                    <pic:cNvPicPr>
                      <a:picLocks noChangeAspect="1" noChangeArrowheads="1"/>
                    </pic:cNvPicPr>
                  </pic:nvPicPr>
                  <pic:blipFill>
                    <a:blip r:embed="rId4" cstate="print"/>
                    <a:srcRect/>
                    <a:stretch>
                      <a:fillRect/>
                    </a:stretch>
                  </pic:blipFill>
                  <pic:spPr bwMode="auto">
                    <a:xfrm>
                      <a:off x="0" y="0"/>
                      <a:ext cx="4270646" cy="3203598"/>
                    </a:xfrm>
                    <a:prstGeom prst="rect">
                      <a:avLst/>
                    </a:prstGeom>
                    <a:noFill/>
                    <a:ln w="9525">
                      <a:noFill/>
                      <a:miter lim="800000"/>
                      <a:headEnd/>
                      <a:tailEnd/>
                    </a:ln>
                  </pic:spPr>
                </pic:pic>
              </a:graphicData>
            </a:graphic>
          </wp:inline>
        </w:drawing>
      </w:r>
      <w:r>
        <w:rPr>
          <w:rFonts w:hint="eastAsia"/>
          <w:sz w:val="24"/>
          <w:szCs w:val="24"/>
        </w:rPr>
        <w:t xml:space="preserve">　近藤真琴パネル展</w:t>
      </w:r>
    </w:p>
    <w:p w:rsidR="00AA59D3" w:rsidRPr="00AA59D3" w:rsidRDefault="00AA59D3">
      <w:pPr>
        <w:rPr>
          <w:sz w:val="24"/>
          <w:szCs w:val="24"/>
        </w:rPr>
      </w:pPr>
      <w:r>
        <w:rPr>
          <w:noProof/>
          <w:sz w:val="24"/>
          <w:szCs w:val="24"/>
        </w:rPr>
        <w:drawing>
          <wp:inline distT="0" distB="0" distL="0" distR="0">
            <wp:extent cx="4267200" cy="3201013"/>
            <wp:effectExtent l="19050" t="0" r="0" b="0"/>
            <wp:docPr id="2" name="図 2" descr="C:\Users\s.kawaguchi\Desktop\P1280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awaguchi\Desktop\P1280425.JPG"/>
                    <pic:cNvPicPr>
                      <a:picLocks noChangeAspect="1" noChangeArrowheads="1"/>
                    </pic:cNvPicPr>
                  </pic:nvPicPr>
                  <pic:blipFill>
                    <a:blip r:embed="rId5" cstate="print"/>
                    <a:srcRect/>
                    <a:stretch>
                      <a:fillRect/>
                    </a:stretch>
                  </pic:blipFill>
                  <pic:spPr bwMode="auto">
                    <a:xfrm>
                      <a:off x="0" y="0"/>
                      <a:ext cx="4270646" cy="3203598"/>
                    </a:xfrm>
                    <a:prstGeom prst="rect">
                      <a:avLst/>
                    </a:prstGeom>
                    <a:noFill/>
                    <a:ln w="9525">
                      <a:noFill/>
                      <a:miter lim="800000"/>
                      <a:headEnd/>
                      <a:tailEnd/>
                    </a:ln>
                  </pic:spPr>
                </pic:pic>
              </a:graphicData>
            </a:graphic>
          </wp:inline>
        </w:drawing>
      </w:r>
      <w:r>
        <w:rPr>
          <w:rFonts w:hint="eastAsia"/>
          <w:sz w:val="24"/>
          <w:szCs w:val="24"/>
        </w:rPr>
        <w:t xml:space="preserve">　故郷の海を愛する会紹介</w:t>
      </w:r>
    </w:p>
    <w:sectPr w:rsidR="00AA59D3" w:rsidRPr="00AA59D3" w:rsidSect="00AA59D3">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9D3"/>
    <w:rsid w:val="000518B1"/>
    <w:rsid w:val="00AA59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9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9D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s.kawaguchi</dc:creator>
  <cp:lastModifiedBy>s.kawaguchi</cp:lastModifiedBy>
  <cp:revision>1</cp:revision>
  <dcterms:created xsi:type="dcterms:W3CDTF">2013-11-17T11:13:00Z</dcterms:created>
  <dcterms:modified xsi:type="dcterms:W3CDTF">2013-11-17T11:22:00Z</dcterms:modified>
</cp:coreProperties>
</file>