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9" w:rsidRPr="001D6939" w:rsidRDefault="001D6939">
      <w:pPr>
        <w:rPr>
          <w:rFonts w:hint="eastAsia"/>
          <w:b/>
          <w:sz w:val="28"/>
          <w:szCs w:val="28"/>
          <w:u w:val="single"/>
        </w:rPr>
      </w:pPr>
      <w:r w:rsidRPr="001D6939">
        <w:rPr>
          <w:rFonts w:hint="eastAsia"/>
          <w:b/>
          <w:sz w:val="28"/>
          <w:szCs w:val="28"/>
          <w:u w:val="single"/>
        </w:rPr>
        <w:t>海学祭　長老庵そば店　開店</w:t>
      </w:r>
    </w:p>
    <w:p w:rsidR="001D6939" w:rsidRDefault="001D6939">
      <w:pPr>
        <w:rPr>
          <w:rFonts w:hint="eastAsia"/>
          <w:sz w:val="24"/>
          <w:szCs w:val="24"/>
        </w:rPr>
      </w:pPr>
      <w:r w:rsidRPr="001D6939">
        <w:rPr>
          <w:rFonts w:hint="eastAsia"/>
          <w:sz w:val="24"/>
          <w:szCs w:val="24"/>
        </w:rPr>
        <w:t>恒例となった武部理事夫妻の「長老庵そば店」</w:t>
      </w:r>
      <w:r>
        <w:rPr>
          <w:rFonts w:hint="eastAsia"/>
          <w:sz w:val="24"/>
          <w:szCs w:val="24"/>
        </w:rPr>
        <w:t>が今年も海学祭で開店となりました。</w:t>
      </w:r>
    </w:p>
    <w:p w:rsidR="001D6939" w:rsidRDefault="001D693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年目となりますが、常連客もできているようです。</w:t>
      </w:r>
    </w:p>
    <w:p w:rsidR="001D6939" w:rsidRDefault="001D693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「毎年来ています。今年で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年目。おいしいので楽しみにしています」　女性</w:t>
      </w:r>
    </w:p>
    <w:p w:rsidR="001D6939" w:rsidRDefault="001D693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「なくなるのが心配で開店後すぐきました。おいしくて評判ですね」　女性。</w:t>
      </w:r>
    </w:p>
    <w:p w:rsidR="001D6939" w:rsidRDefault="001D693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今年はメニューが「カレー南蛮そば」「月見そば」「キツネそば」それぞれ￥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。</w:t>
      </w:r>
    </w:p>
    <w:p w:rsidR="001D6939" w:rsidRDefault="001D693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伊勢市河崎町の「町屋とうふ」から買ってきたアゲ、キツネそばのトッピング、これがおいしくて一番の人気でした。</w:t>
      </w:r>
    </w:p>
    <w:p w:rsidR="00101CEA" w:rsidRDefault="001D693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売り上げ￥</w:t>
      </w:r>
      <w:r>
        <w:rPr>
          <w:rFonts w:hint="eastAsia"/>
          <w:sz w:val="24"/>
          <w:szCs w:val="24"/>
        </w:rPr>
        <w:t>100000</w:t>
      </w:r>
      <w:r>
        <w:rPr>
          <w:rFonts w:hint="eastAsia"/>
          <w:sz w:val="24"/>
          <w:szCs w:val="24"/>
        </w:rPr>
        <w:t>、全てそのまま同窓会に寄付です。</w:t>
      </w:r>
    </w:p>
    <w:p w:rsidR="001D6939" w:rsidRPr="001D6939" w:rsidRDefault="00101C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そば打ちから今日まで、大変お疲れさまでした、</w:t>
      </w:r>
      <w:r w:rsidR="001D6939">
        <w:rPr>
          <w:rFonts w:hint="eastAsia"/>
          <w:sz w:val="24"/>
          <w:szCs w:val="24"/>
        </w:rPr>
        <w:t>武部夫妻に感謝感謝。</w:t>
      </w:r>
    </w:p>
    <w:p w:rsidR="001D6939" w:rsidRPr="001D6939" w:rsidRDefault="001D6939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0500" cy="3000949"/>
            <wp:effectExtent l="19050" t="0" r="0" b="0"/>
            <wp:docPr id="1" name="図 1" descr="C:\Users\s.kawaguchi\Desktop\P128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awaguchi\Desktop\P12803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704" cy="300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67" w:rsidRDefault="001D6939">
      <w:r>
        <w:rPr>
          <w:noProof/>
          <w:sz w:val="28"/>
          <w:szCs w:val="28"/>
        </w:rPr>
        <w:drawing>
          <wp:inline distT="0" distB="0" distL="0" distR="0">
            <wp:extent cx="4000500" cy="3000949"/>
            <wp:effectExtent l="19050" t="0" r="0" b="0"/>
            <wp:docPr id="2" name="図 2" descr="C:\Users\s.kawaguchi\Desktop\P128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kawaguchi\Desktop\P1280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85" cy="300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567" w:rsidSect="001D69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939"/>
    <w:rsid w:val="00101CEA"/>
    <w:rsid w:val="001D6939"/>
    <w:rsid w:val="0077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s.kawaguchi</dc:creator>
  <cp:lastModifiedBy>s.kawaguchi</cp:lastModifiedBy>
  <cp:revision>1</cp:revision>
  <dcterms:created xsi:type="dcterms:W3CDTF">2013-11-17T10:39:00Z</dcterms:created>
  <dcterms:modified xsi:type="dcterms:W3CDTF">2013-11-17T10:55:00Z</dcterms:modified>
</cp:coreProperties>
</file>